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F28B" w14:textId="496CC041" w:rsidR="000E287F" w:rsidRPr="008E6B49" w:rsidRDefault="009670DF" w:rsidP="008E6B49">
      <w:pPr>
        <w:jc w:val="center"/>
        <w:rPr>
          <w:b/>
          <w:bCs/>
          <w:noProof/>
          <w:u w:val="single"/>
        </w:rPr>
      </w:pPr>
      <w:r w:rsidRPr="008E6B49">
        <w:rPr>
          <w:b/>
          <w:bCs/>
          <w:noProof/>
          <w:u w:val="single"/>
        </w:rPr>
        <w:t>REQUIREMENTS:</w:t>
      </w:r>
    </w:p>
    <w:p w14:paraId="074A7116" w14:textId="57488BEC" w:rsidR="009670DF" w:rsidRDefault="009670DF">
      <w:pPr>
        <w:rPr>
          <w:noProof/>
        </w:rPr>
      </w:pPr>
    </w:p>
    <w:p w14:paraId="10122FB2" w14:textId="77777777" w:rsidR="008F417C" w:rsidRDefault="008E6B49">
      <w:pPr>
        <w:rPr>
          <w:noProof/>
        </w:rPr>
      </w:pPr>
      <w:r>
        <w:rPr>
          <w:noProof/>
        </w:rPr>
        <w:t>1.</w:t>
      </w:r>
      <w:r>
        <w:rPr>
          <w:noProof/>
        </w:rPr>
        <w:tab/>
      </w:r>
      <w:r w:rsidR="009670DF">
        <w:rPr>
          <w:noProof/>
        </w:rPr>
        <w:t>The ad must refer to each attorney and recognize the Super Lawyers selection.  The copy must be written EXACTLY as follows</w:t>
      </w:r>
      <w:r w:rsidR="006B2FE1">
        <w:rPr>
          <w:noProof/>
        </w:rPr>
        <w:t xml:space="preserve"> (formatting can be changed)</w:t>
      </w:r>
      <w:r w:rsidR="00AE74D2">
        <w:rPr>
          <w:noProof/>
        </w:rPr>
        <w:t xml:space="preserve">.   See our website to match the correct person with the correct names in the photos.  </w:t>
      </w:r>
    </w:p>
    <w:p w14:paraId="6FD5D880" w14:textId="77777777" w:rsidR="008F417C" w:rsidRDefault="008F417C">
      <w:pPr>
        <w:rPr>
          <w:noProof/>
        </w:rPr>
      </w:pPr>
    </w:p>
    <w:p w14:paraId="1455D5C7" w14:textId="77777777" w:rsidR="008F417C" w:rsidRDefault="00AE74D2">
      <w:pPr>
        <w:rPr>
          <w:noProof/>
        </w:rPr>
      </w:pPr>
      <w:r>
        <w:rPr>
          <w:noProof/>
        </w:rPr>
        <w:t xml:space="preserve">NOTE – Zach Lange is pictured in the photos, but has not been recognized as a Super Lawyer.  Therefore, just his name should be listed. </w:t>
      </w:r>
    </w:p>
    <w:p w14:paraId="0C2D8C27" w14:textId="77777777" w:rsidR="008F417C" w:rsidRDefault="008F417C">
      <w:pPr>
        <w:rPr>
          <w:noProof/>
        </w:rPr>
      </w:pPr>
    </w:p>
    <w:p w14:paraId="03D9072B" w14:textId="3BF6F54E" w:rsidR="009670DF" w:rsidRDefault="008F417C">
      <w:pPr>
        <w:rPr>
          <w:noProof/>
        </w:rPr>
      </w:pPr>
      <w:r>
        <w:rPr>
          <w:noProof/>
        </w:rPr>
        <w:t xml:space="preserve">DO NOT INCLUDE THE LINKS TO THE WEBSITE PROFILES, they are just being provided to identify each attorney) </w:t>
      </w:r>
    </w:p>
    <w:p w14:paraId="02ED8F19" w14:textId="6E975A51" w:rsidR="00AE74D2" w:rsidRDefault="00AE74D2">
      <w:pPr>
        <w:rPr>
          <w:noProof/>
        </w:rPr>
      </w:pPr>
    </w:p>
    <w:p w14:paraId="3F70C406" w14:textId="6C30D225" w:rsidR="00AE74D2" w:rsidRPr="00AE74D2" w:rsidRDefault="00AE74D2">
      <w:pPr>
        <w:rPr>
          <w:b/>
          <w:bCs/>
          <w:noProof/>
          <w:sz w:val="32"/>
          <w:szCs w:val="32"/>
        </w:rPr>
      </w:pPr>
      <w:r w:rsidRPr="00AE74D2">
        <w:rPr>
          <w:b/>
          <w:bCs/>
          <w:noProof/>
          <w:sz w:val="32"/>
          <w:szCs w:val="32"/>
        </w:rPr>
        <w:t xml:space="preserve">Zach Lange </w:t>
      </w:r>
      <w:r w:rsidR="008F417C">
        <w:rPr>
          <w:b/>
          <w:bCs/>
          <w:noProof/>
          <w:sz w:val="32"/>
          <w:szCs w:val="32"/>
        </w:rPr>
        <w:t>(</w:t>
      </w:r>
      <w:hyperlink r:id="rId5" w:history="1">
        <w:r w:rsidR="008F417C" w:rsidRPr="00CC5782">
          <w:rPr>
            <w:rStyle w:val="Hyperlink"/>
            <w:b/>
            <w:bCs/>
            <w:noProof/>
            <w:sz w:val="32"/>
            <w:szCs w:val="32"/>
          </w:rPr>
          <w:t>https://www.jbjlegal.com/zachlange</w:t>
        </w:r>
      </w:hyperlink>
      <w:r w:rsidR="008F417C">
        <w:rPr>
          <w:b/>
          <w:bCs/>
          <w:noProof/>
          <w:sz w:val="32"/>
          <w:szCs w:val="32"/>
        </w:rPr>
        <w:t xml:space="preserve">)  </w:t>
      </w:r>
    </w:p>
    <w:p w14:paraId="6D03992A" w14:textId="3E17DF56" w:rsidR="009670DF" w:rsidRDefault="009670DF">
      <w:pPr>
        <w:rPr>
          <w:noProof/>
        </w:rPr>
      </w:pPr>
    </w:p>
    <w:p w14:paraId="34DFC27B" w14:textId="7CDE29E4" w:rsidR="009670DF" w:rsidRPr="006B2FE1" w:rsidRDefault="009670DF">
      <w:pPr>
        <w:rPr>
          <w:b/>
          <w:bCs/>
          <w:noProof/>
          <w:sz w:val="32"/>
          <w:szCs w:val="32"/>
        </w:rPr>
      </w:pPr>
      <w:r w:rsidRPr="006B2FE1">
        <w:rPr>
          <w:b/>
          <w:bCs/>
          <w:noProof/>
          <w:sz w:val="32"/>
          <w:szCs w:val="32"/>
        </w:rPr>
        <w:t>BJ Brinkerhoff</w:t>
      </w:r>
      <w:r w:rsidR="00E77BCC" w:rsidRPr="006B2FE1">
        <w:rPr>
          <w:b/>
          <w:bCs/>
          <w:noProof/>
          <w:sz w:val="32"/>
          <w:szCs w:val="32"/>
        </w:rPr>
        <w:t xml:space="preserve">  </w:t>
      </w:r>
      <w:r w:rsidR="008F417C">
        <w:rPr>
          <w:b/>
          <w:bCs/>
          <w:noProof/>
          <w:sz w:val="32"/>
          <w:szCs w:val="32"/>
        </w:rPr>
        <w:t>(</w:t>
      </w:r>
      <w:hyperlink r:id="rId6" w:history="1">
        <w:r w:rsidR="008F417C" w:rsidRPr="00CC5782">
          <w:rPr>
            <w:rStyle w:val="Hyperlink"/>
            <w:b/>
            <w:bCs/>
            <w:noProof/>
            <w:sz w:val="32"/>
            <w:szCs w:val="32"/>
          </w:rPr>
          <w:t>https://www.jbjlegal.com/bjbrinkerhoff</w:t>
        </w:r>
      </w:hyperlink>
      <w:r w:rsidR="008F417C">
        <w:rPr>
          <w:b/>
          <w:bCs/>
          <w:noProof/>
          <w:sz w:val="32"/>
          <w:szCs w:val="32"/>
        </w:rPr>
        <w:t xml:space="preserve">) </w:t>
      </w:r>
    </w:p>
    <w:p w14:paraId="73F9F374" w14:textId="56FDA226" w:rsidR="00E77BCC" w:rsidRDefault="00E77BCC">
      <w:pPr>
        <w:rPr>
          <w:noProof/>
        </w:rPr>
      </w:pPr>
    </w:p>
    <w:p w14:paraId="6ED8D0D3" w14:textId="7384FEF8" w:rsidR="00E77BCC" w:rsidRPr="006B2FE1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Super Lawyers 2019 – 202</w:t>
      </w:r>
      <w:r w:rsidR="00AE74D2">
        <w:rPr>
          <w:noProof/>
          <w:sz w:val="28"/>
          <w:szCs w:val="28"/>
        </w:rPr>
        <w:t>4</w:t>
      </w:r>
    </w:p>
    <w:p w14:paraId="319F7B90" w14:textId="4787AFB6" w:rsidR="00E77BCC" w:rsidRPr="006B2FE1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Rising Stars 2014, 2018</w:t>
      </w:r>
    </w:p>
    <w:p w14:paraId="787003C6" w14:textId="7C4DAC0D" w:rsidR="00E77BCC" w:rsidRDefault="00E77BCC">
      <w:pPr>
        <w:rPr>
          <w:noProof/>
        </w:rPr>
      </w:pPr>
    </w:p>
    <w:p w14:paraId="4ACE68EE" w14:textId="4FFF4888" w:rsidR="00E77BCC" w:rsidRDefault="00E77BCC">
      <w:pPr>
        <w:rPr>
          <w:b/>
          <w:bCs/>
          <w:noProof/>
          <w:sz w:val="32"/>
          <w:szCs w:val="32"/>
        </w:rPr>
      </w:pPr>
      <w:r w:rsidRPr="006B2FE1">
        <w:rPr>
          <w:b/>
          <w:bCs/>
          <w:noProof/>
          <w:sz w:val="32"/>
          <w:szCs w:val="32"/>
        </w:rPr>
        <w:t xml:space="preserve">Hannah Kaufman Joseph </w:t>
      </w:r>
      <w:r w:rsidR="008F417C">
        <w:rPr>
          <w:b/>
          <w:bCs/>
          <w:noProof/>
          <w:sz w:val="32"/>
          <w:szCs w:val="32"/>
        </w:rPr>
        <w:t>(</w:t>
      </w:r>
      <w:hyperlink r:id="rId7" w:history="1">
        <w:r w:rsidR="008F417C" w:rsidRPr="00CC5782">
          <w:rPr>
            <w:rStyle w:val="Hyperlink"/>
            <w:b/>
            <w:bCs/>
            <w:noProof/>
            <w:sz w:val="32"/>
            <w:szCs w:val="32"/>
          </w:rPr>
          <w:t>https://www.jbjlegal.com/hannahkaufmanjoseph</w:t>
        </w:r>
      </w:hyperlink>
      <w:r w:rsidR="008F417C">
        <w:rPr>
          <w:b/>
          <w:bCs/>
          <w:noProof/>
          <w:sz w:val="32"/>
          <w:szCs w:val="32"/>
        </w:rPr>
        <w:t>)</w:t>
      </w:r>
    </w:p>
    <w:p w14:paraId="54597848" w14:textId="07684C7C" w:rsidR="00E77BCC" w:rsidRDefault="00E77BCC">
      <w:pPr>
        <w:rPr>
          <w:noProof/>
        </w:rPr>
      </w:pPr>
    </w:p>
    <w:p w14:paraId="3EACC459" w14:textId="6E201F34" w:rsidR="00AE74D2" w:rsidRDefault="00AE74D2" w:rsidP="00AE74D2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 xml:space="preserve">Selected to Super Lawyers Top 25 Women </w:t>
      </w:r>
      <w:r>
        <w:rPr>
          <w:noProof/>
          <w:sz w:val="28"/>
          <w:szCs w:val="28"/>
        </w:rPr>
        <w:t>2023-2024</w:t>
      </w:r>
    </w:p>
    <w:p w14:paraId="6159F5AA" w14:textId="50315D3B" w:rsidR="00AE74D2" w:rsidRDefault="00AE74D2" w:rsidP="00AE74D2">
      <w:pPr>
        <w:rPr>
          <w:noProof/>
          <w:sz w:val="28"/>
          <w:szCs w:val="28"/>
        </w:rPr>
      </w:pPr>
      <w:r w:rsidRPr="00AE74D2">
        <w:rPr>
          <w:noProof/>
          <w:sz w:val="28"/>
          <w:szCs w:val="28"/>
        </w:rPr>
        <w:t>Selected to Super Lawyers Top 50 2024</w:t>
      </w:r>
    </w:p>
    <w:p w14:paraId="474ADADB" w14:textId="3ED812B7" w:rsidR="00E77BCC" w:rsidRPr="006B2FE1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Super Lawyers 2018 – 202</w:t>
      </w:r>
      <w:r w:rsidR="00AE74D2">
        <w:rPr>
          <w:noProof/>
          <w:sz w:val="28"/>
          <w:szCs w:val="28"/>
        </w:rPr>
        <w:t>4</w:t>
      </w:r>
    </w:p>
    <w:p w14:paraId="5FF77B8A" w14:textId="344B3566" w:rsidR="00E77BCC" w:rsidRPr="006B2FE1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Rising Stars 2013 – 2017</w:t>
      </w:r>
    </w:p>
    <w:p w14:paraId="06F2A3E7" w14:textId="258697AE" w:rsidR="00E77BCC" w:rsidRDefault="00E77BCC">
      <w:pPr>
        <w:rPr>
          <w:noProof/>
        </w:rPr>
      </w:pPr>
    </w:p>
    <w:p w14:paraId="3775C1FB" w14:textId="5C5F38A5" w:rsidR="00E77BCC" w:rsidRPr="006B2FE1" w:rsidRDefault="00E77BCC">
      <w:pPr>
        <w:rPr>
          <w:b/>
          <w:bCs/>
          <w:noProof/>
          <w:sz w:val="32"/>
          <w:szCs w:val="32"/>
        </w:rPr>
      </w:pPr>
      <w:r w:rsidRPr="006B2FE1">
        <w:rPr>
          <w:b/>
          <w:bCs/>
          <w:noProof/>
          <w:sz w:val="32"/>
          <w:szCs w:val="32"/>
        </w:rPr>
        <w:t>Kimberly Jeselskis</w:t>
      </w:r>
      <w:r w:rsidR="008F417C">
        <w:rPr>
          <w:b/>
          <w:bCs/>
          <w:noProof/>
          <w:sz w:val="32"/>
          <w:szCs w:val="32"/>
        </w:rPr>
        <w:t xml:space="preserve"> (</w:t>
      </w:r>
      <w:hyperlink r:id="rId8" w:history="1">
        <w:r w:rsidR="008F417C" w:rsidRPr="00CC5782">
          <w:rPr>
            <w:rStyle w:val="Hyperlink"/>
            <w:b/>
            <w:bCs/>
            <w:noProof/>
            <w:sz w:val="32"/>
            <w:szCs w:val="32"/>
          </w:rPr>
          <w:t>https://www.jbjlegal.com/kimberlydjeselskis</w:t>
        </w:r>
      </w:hyperlink>
      <w:r w:rsidR="008F417C">
        <w:rPr>
          <w:b/>
          <w:bCs/>
          <w:noProof/>
          <w:sz w:val="32"/>
          <w:szCs w:val="32"/>
        </w:rPr>
        <w:t xml:space="preserve">) </w:t>
      </w:r>
    </w:p>
    <w:p w14:paraId="3D48B43C" w14:textId="2937387E" w:rsidR="00E77BCC" w:rsidRDefault="00E77BCC">
      <w:pPr>
        <w:rPr>
          <w:noProof/>
        </w:rPr>
      </w:pPr>
    </w:p>
    <w:p w14:paraId="467EF351" w14:textId="62BAA8D8" w:rsidR="00E77BCC" w:rsidRDefault="00E77BCC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</w:t>
      </w:r>
      <w:r w:rsidR="008E6B49" w:rsidRPr="006B2FE1">
        <w:rPr>
          <w:noProof/>
          <w:sz w:val="28"/>
          <w:szCs w:val="28"/>
        </w:rPr>
        <w:t xml:space="preserve"> Super Lawyers Top 25 Women 2019, 2022</w:t>
      </w:r>
      <w:r w:rsidR="00AE74D2">
        <w:rPr>
          <w:noProof/>
          <w:sz w:val="28"/>
          <w:szCs w:val="28"/>
        </w:rPr>
        <w:t>-2024</w:t>
      </w:r>
    </w:p>
    <w:p w14:paraId="2DEC616D" w14:textId="1C8C819D" w:rsidR="00AE74D2" w:rsidRPr="006B2FE1" w:rsidRDefault="00AE74D2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Selected to Super Lawyers Top 50 2024</w:t>
      </w:r>
    </w:p>
    <w:p w14:paraId="1CE7457E" w14:textId="526736DE" w:rsidR="008E6B49" w:rsidRPr="006B2FE1" w:rsidRDefault="008E6B49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Super Lawyers 2015</w:t>
      </w:r>
      <w:r w:rsidR="009F797C">
        <w:rPr>
          <w:noProof/>
          <w:sz w:val="28"/>
          <w:szCs w:val="28"/>
        </w:rPr>
        <w:t xml:space="preserve"> – 2023</w:t>
      </w:r>
    </w:p>
    <w:p w14:paraId="15F7155A" w14:textId="041AE3E3" w:rsidR="008E6B49" w:rsidRPr="006B2FE1" w:rsidRDefault="008E6B49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>Selected to Rising Stars 2011 – 2013</w:t>
      </w:r>
    </w:p>
    <w:p w14:paraId="54A82AA5" w14:textId="16A5378F" w:rsidR="008E6B49" w:rsidRPr="006B2FE1" w:rsidRDefault="008E6B49">
      <w:pPr>
        <w:rPr>
          <w:b/>
          <w:bCs/>
          <w:noProof/>
          <w:sz w:val="32"/>
          <w:szCs w:val="32"/>
        </w:rPr>
      </w:pPr>
    </w:p>
    <w:p w14:paraId="15D42BD2" w14:textId="1193A251" w:rsidR="00AE74D2" w:rsidRPr="006B2FE1" w:rsidRDefault="00AE74D2">
      <w:pPr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Olivia N. Daily</w:t>
      </w:r>
      <w:r w:rsidR="008F417C">
        <w:rPr>
          <w:b/>
          <w:bCs/>
          <w:noProof/>
          <w:sz w:val="32"/>
          <w:szCs w:val="32"/>
        </w:rPr>
        <w:t xml:space="preserve"> (</w:t>
      </w:r>
      <w:hyperlink r:id="rId9" w:history="1">
        <w:r w:rsidR="008F417C" w:rsidRPr="00CC5782">
          <w:rPr>
            <w:rStyle w:val="Hyperlink"/>
            <w:b/>
            <w:bCs/>
            <w:noProof/>
            <w:sz w:val="32"/>
            <w:szCs w:val="32"/>
          </w:rPr>
          <w:t>https://www.jbjlegal.com/oliviadaily</w:t>
        </w:r>
      </w:hyperlink>
      <w:r w:rsidR="008F417C">
        <w:rPr>
          <w:b/>
          <w:bCs/>
          <w:noProof/>
          <w:sz w:val="32"/>
          <w:szCs w:val="32"/>
        </w:rPr>
        <w:t xml:space="preserve">) </w:t>
      </w:r>
    </w:p>
    <w:p w14:paraId="00B60190" w14:textId="61669B58" w:rsidR="008E6B49" w:rsidRDefault="008E6B49">
      <w:pPr>
        <w:rPr>
          <w:noProof/>
        </w:rPr>
      </w:pPr>
    </w:p>
    <w:p w14:paraId="38627B5A" w14:textId="160222E4" w:rsidR="008E6B49" w:rsidRPr="006B2FE1" w:rsidRDefault="008E6B49">
      <w:pPr>
        <w:rPr>
          <w:noProof/>
          <w:sz w:val="28"/>
          <w:szCs w:val="28"/>
        </w:rPr>
      </w:pPr>
      <w:r w:rsidRPr="006B2FE1">
        <w:rPr>
          <w:noProof/>
          <w:sz w:val="28"/>
          <w:szCs w:val="28"/>
        </w:rPr>
        <w:t xml:space="preserve">Selected to Rising Stars </w:t>
      </w:r>
      <w:r w:rsidR="009F797C">
        <w:rPr>
          <w:noProof/>
          <w:sz w:val="28"/>
          <w:szCs w:val="28"/>
        </w:rPr>
        <w:t>202</w:t>
      </w:r>
      <w:r w:rsidR="00AE74D2">
        <w:rPr>
          <w:noProof/>
          <w:sz w:val="28"/>
          <w:szCs w:val="28"/>
        </w:rPr>
        <w:t>4</w:t>
      </w:r>
    </w:p>
    <w:p w14:paraId="4E8F05C2" w14:textId="77777777" w:rsidR="000E287F" w:rsidRDefault="000E287F">
      <w:pPr>
        <w:rPr>
          <w:noProof/>
        </w:rPr>
      </w:pPr>
    </w:p>
    <w:p w14:paraId="34E7009D" w14:textId="32A34502" w:rsidR="000E287F" w:rsidRDefault="008E6B49">
      <w:pPr>
        <w:rPr>
          <w:noProof/>
        </w:rPr>
      </w:pPr>
      <w:r>
        <w:rPr>
          <w:noProof/>
        </w:rPr>
        <w:t>2.</w:t>
      </w:r>
      <w:r>
        <w:rPr>
          <w:noProof/>
        </w:rPr>
        <w:tab/>
        <w:t xml:space="preserve">Please include our practice areas: </w:t>
      </w:r>
    </w:p>
    <w:p w14:paraId="3C9B1F37" w14:textId="26095161" w:rsidR="008E6B49" w:rsidRDefault="008E6B49">
      <w:pPr>
        <w:rPr>
          <w:noProof/>
        </w:rPr>
      </w:pPr>
    </w:p>
    <w:p w14:paraId="2BBA10FA" w14:textId="77777777" w:rsidR="008E6B49" w:rsidRPr="006B2FE1" w:rsidRDefault="008E6B49" w:rsidP="008E6B49">
      <w:pPr>
        <w:pStyle w:val="ListParagraph"/>
        <w:numPr>
          <w:ilvl w:val="0"/>
          <w:numId w:val="1"/>
        </w:numPr>
        <w:rPr>
          <w:noProof/>
          <w:sz w:val="32"/>
          <w:szCs w:val="32"/>
        </w:rPr>
      </w:pPr>
      <w:r w:rsidRPr="006B2FE1">
        <w:rPr>
          <w:noProof/>
          <w:sz w:val="32"/>
          <w:szCs w:val="32"/>
        </w:rPr>
        <w:t>Business Litigation &amp; Dispute Resolution</w:t>
      </w:r>
    </w:p>
    <w:p w14:paraId="5575B907" w14:textId="77777777" w:rsidR="008E6B49" w:rsidRPr="006B2FE1" w:rsidRDefault="008E6B49" w:rsidP="008E6B49">
      <w:pPr>
        <w:pStyle w:val="ListParagraph"/>
        <w:numPr>
          <w:ilvl w:val="0"/>
          <w:numId w:val="1"/>
        </w:numPr>
        <w:rPr>
          <w:noProof/>
          <w:sz w:val="32"/>
          <w:szCs w:val="32"/>
        </w:rPr>
      </w:pPr>
      <w:r w:rsidRPr="006B2FE1">
        <w:rPr>
          <w:noProof/>
          <w:sz w:val="32"/>
          <w:szCs w:val="32"/>
        </w:rPr>
        <w:lastRenderedPageBreak/>
        <w:t>Entrepreneurship &amp; Small Business</w:t>
      </w:r>
    </w:p>
    <w:p w14:paraId="078279D7" w14:textId="77777777" w:rsidR="008E6B49" w:rsidRPr="006B2FE1" w:rsidRDefault="008E6B49" w:rsidP="008E6B49">
      <w:pPr>
        <w:pStyle w:val="ListParagraph"/>
        <w:numPr>
          <w:ilvl w:val="0"/>
          <w:numId w:val="1"/>
        </w:numPr>
        <w:rPr>
          <w:noProof/>
          <w:sz w:val="32"/>
          <w:szCs w:val="32"/>
        </w:rPr>
      </w:pPr>
      <w:r w:rsidRPr="006B2FE1">
        <w:rPr>
          <w:noProof/>
          <w:sz w:val="32"/>
          <w:szCs w:val="32"/>
        </w:rPr>
        <w:t>Employment &amp; Labor</w:t>
      </w:r>
    </w:p>
    <w:p w14:paraId="1B98C6A3" w14:textId="54CE4038" w:rsidR="008E6B49" w:rsidRPr="006B2FE1" w:rsidRDefault="008E6B49" w:rsidP="008E6B49">
      <w:pPr>
        <w:pStyle w:val="ListParagraph"/>
        <w:numPr>
          <w:ilvl w:val="0"/>
          <w:numId w:val="1"/>
        </w:numPr>
        <w:rPr>
          <w:noProof/>
          <w:sz w:val="32"/>
          <w:szCs w:val="32"/>
        </w:rPr>
      </w:pPr>
      <w:r w:rsidRPr="006B2FE1">
        <w:rPr>
          <w:noProof/>
          <w:sz w:val="32"/>
          <w:szCs w:val="32"/>
        </w:rPr>
        <w:t xml:space="preserve">Contract and Commercial Law </w:t>
      </w:r>
    </w:p>
    <w:p w14:paraId="073120B9" w14:textId="77777777" w:rsidR="008E6B49" w:rsidRDefault="008E6B49">
      <w:pPr>
        <w:rPr>
          <w:noProof/>
        </w:rPr>
      </w:pPr>
    </w:p>
    <w:p w14:paraId="77B8A77E" w14:textId="2BB44531" w:rsidR="008E6B49" w:rsidRDefault="008E6B49">
      <w:pPr>
        <w:rPr>
          <w:noProof/>
        </w:rPr>
      </w:pPr>
      <w:r>
        <w:rPr>
          <w:noProof/>
        </w:rPr>
        <w:t>3.</w:t>
      </w:r>
      <w:r>
        <w:rPr>
          <w:noProof/>
        </w:rPr>
        <w:tab/>
        <w:t>Please include our logo</w:t>
      </w:r>
      <w:r w:rsidR="006B2FE1">
        <w:rPr>
          <w:noProof/>
        </w:rPr>
        <w:t xml:space="preserve"> (attached to brief) </w:t>
      </w:r>
    </w:p>
    <w:p w14:paraId="1358FDBA" w14:textId="580A74A1" w:rsidR="008E6B49" w:rsidRDefault="008E6B49">
      <w:pPr>
        <w:rPr>
          <w:noProof/>
        </w:rPr>
      </w:pPr>
    </w:p>
    <w:p w14:paraId="2484A46B" w14:textId="77777777" w:rsidR="006B2FE1" w:rsidRDefault="008E6B49">
      <w:pPr>
        <w:rPr>
          <w:noProof/>
        </w:rPr>
      </w:pPr>
      <w:r>
        <w:rPr>
          <w:noProof/>
        </w:rPr>
        <w:t>4.</w:t>
      </w:r>
      <w:r>
        <w:rPr>
          <w:noProof/>
        </w:rPr>
        <w:tab/>
        <w:t xml:space="preserve">Please include our tag line: </w:t>
      </w:r>
    </w:p>
    <w:p w14:paraId="330EF9EE" w14:textId="77777777" w:rsidR="006B2FE1" w:rsidRDefault="006B2FE1">
      <w:pPr>
        <w:rPr>
          <w:noProof/>
        </w:rPr>
      </w:pPr>
    </w:p>
    <w:p w14:paraId="7C30B4C9" w14:textId="0FA47451" w:rsidR="008E6B49" w:rsidRPr="006B2FE1" w:rsidRDefault="008E6B49">
      <w:pPr>
        <w:rPr>
          <w:b/>
          <w:bCs/>
          <w:noProof/>
          <w:sz w:val="32"/>
          <w:szCs w:val="32"/>
        </w:rPr>
      </w:pPr>
      <w:r w:rsidRPr="006B2FE1">
        <w:rPr>
          <w:b/>
          <w:bCs/>
          <w:noProof/>
          <w:sz w:val="32"/>
          <w:szCs w:val="32"/>
        </w:rPr>
        <w:t>The Name is Hard to Remember. The Results are Hard to Forget.</w:t>
      </w:r>
    </w:p>
    <w:p w14:paraId="268F551F" w14:textId="63C13EC1" w:rsidR="008E6B49" w:rsidRDefault="008E6B49">
      <w:pPr>
        <w:rPr>
          <w:noProof/>
        </w:rPr>
      </w:pPr>
    </w:p>
    <w:p w14:paraId="079170AC" w14:textId="7F716A33" w:rsidR="008E6B49" w:rsidRDefault="008E6B49">
      <w:pPr>
        <w:rPr>
          <w:noProof/>
        </w:rPr>
      </w:pPr>
      <w:r>
        <w:rPr>
          <w:noProof/>
        </w:rPr>
        <w:t>5.</w:t>
      </w:r>
      <w:r>
        <w:rPr>
          <w:noProof/>
        </w:rPr>
        <w:tab/>
        <w:t>Include our website and phone number:</w:t>
      </w:r>
    </w:p>
    <w:p w14:paraId="3D042CA6" w14:textId="6431BB89" w:rsidR="008E6B49" w:rsidRDefault="008E6B49">
      <w:pPr>
        <w:rPr>
          <w:noProof/>
        </w:rPr>
      </w:pPr>
    </w:p>
    <w:p w14:paraId="62F471CD" w14:textId="0B58F138" w:rsidR="008E6B49" w:rsidRPr="008F417C" w:rsidRDefault="00127D4D" w:rsidP="008F417C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hyperlink r:id="rId10" w:history="1">
        <w:r w:rsidR="008E6B49" w:rsidRPr="008F417C">
          <w:rPr>
            <w:rStyle w:val="Hyperlink"/>
            <w:noProof/>
            <w:sz w:val="32"/>
            <w:szCs w:val="32"/>
          </w:rPr>
          <w:t>www.jbjlegal.com</w:t>
        </w:r>
      </w:hyperlink>
      <w:r w:rsidR="008E6B49" w:rsidRPr="008F417C">
        <w:rPr>
          <w:noProof/>
          <w:sz w:val="32"/>
          <w:szCs w:val="32"/>
        </w:rPr>
        <w:t xml:space="preserve"> </w:t>
      </w:r>
    </w:p>
    <w:p w14:paraId="6E2AAE42" w14:textId="77777777" w:rsidR="008E6B49" w:rsidRPr="006B2FE1" w:rsidRDefault="008E6B49">
      <w:pPr>
        <w:rPr>
          <w:noProof/>
          <w:sz w:val="32"/>
          <w:szCs w:val="32"/>
        </w:rPr>
      </w:pPr>
    </w:p>
    <w:p w14:paraId="3EAEA556" w14:textId="4EC23EF3" w:rsidR="008E6B49" w:rsidRPr="008F417C" w:rsidRDefault="008E6B49" w:rsidP="008F417C">
      <w:pPr>
        <w:pStyle w:val="ListParagraph"/>
        <w:numPr>
          <w:ilvl w:val="0"/>
          <w:numId w:val="2"/>
        </w:numPr>
        <w:rPr>
          <w:noProof/>
          <w:sz w:val="32"/>
          <w:szCs w:val="32"/>
        </w:rPr>
      </w:pPr>
      <w:r w:rsidRPr="008F417C">
        <w:rPr>
          <w:noProof/>
          <w:sz w:val="32"/>
          <w:szCs w:val="32"/>
        </w:rPr>
        <w:t>317-220-6290</w:t>
      </w:r>
    </w:p>
    <w:p w14:paraId="0CF5D67C" w14:textId="4E31FD3B" w:rsidR="008E6B49" w:rsidRDefault="008E6B49">
      <w:pPr>
        <w:rPr>
          <w:noProof/>
        </w:rPr>
      </w:pPr>
    </w:p>
    <w:p w14:paraId="6ECCA463" w14:textId="0B94223F" w:rsidR="008E6B49" w:rsidRDefault="008E6B49">
      <w:pPr>
        <w:rPr>
          <w:noProof/>
        </w:rPr>
      </w:pPr>
      <w:r>
        <w:rPr>
          <w:noProof/>
        </w:rPr>
        <w:t>6.</w:t>
      </w:r>
      <w:r>
        <w:rPr>
          <w:noProof/>
        </w:rPr>
        <w:tab/>
        <w:t xml:space="preserve">Include icons for social media (Facebook, LinkedIn, Instagram, and Twitter) </w:t>
      </w:r>
    </w:p>
    <w:p w14:paraId="1BDAF6EF" w14:textId="4CF28C99" w:rsidR="008E6B49" w:rsidRDefault="008E6B49">
      <w:pPr>
        <w:rPr>
          <w:noProof/>
        </w:rPr>
      </w:pPr>
    </w:p>
    <w:p w14:paraId="1008AEE3" w14:textId="3DCF44AA" w:rsidR="008E6B49" w:rsidRDefault="008E6B49">
      <w:pPr>
        <w:rPr>
          <w:noProof/>
        </w:rPr>
      </w:pPr>
      <w:r>
        <w:rPr>
          <w:noProof/>
        </w:rPr>
        <w:t>7.</w:t>
      </w:r>
      <w:r>
        <w:rPr>
          <w:noProof/>
        </w:rPr>
        <w:tab/>
        <w:t xml:space="preserve">The ad MUST COMPLY with the following specifications: </w:t>
      </w:r>
    </w:p>
    <w:p w14:paraId="5389FBC2" w14:textId="77777777" w:rsidR="006B2FE1" w:rsidRDefault="006B2FE1">
      <w:pPr>
        <w:rPr>
          <w:noProof/>
        </w:rPr>
      </w:pPr>
    </w:p>
    <w:p w14:paraId="6D58DE0E" w14:textId="5FDCCE66" w:rsidR="00DD0EEC" w:rsidRDefault="000E287F">
      <w:r>
        <w:rPr>
          <w:noProof/>
        </w:rPr>
        <w:drawing>
          <wp:inline distT="0" distB="0" distL="0" distR="0" wp14:anchorId="3F57B9ED" wp14:editId="0F93E6AA">
            <wp:extent cx="3781425" cy="1714500"/>
            <wp:effectExtent l="0" t="0" r="9525" b="0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24372"/>
    <w:multiLevelType w:val="hybridMultilevel"/>
    <w:tmpl w:val="80885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72352"/>
    <w:multiLevelType w:val="hybridMultilevel"/>
    <w:tmpl w:val="74A66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6E"/>
    <w:rsid w:val="000E287F"/>
    <w:rsid w:val="00127D4D"/>
    <w:rsid w:val="00185E6E"/>
    <w:rsid w:val="0065526D"/>
    <w:rsid w:val="006B2FE1"/>
    <w:rsid w:val="007B0F25"/>
    <w:rsid w:val="008E6B49"/>
    <w:rsid w:val="008F417C"/>
    <w:rsid w:val="009670DF"/>
    <w:rsid w:val="009F797C"/>
    <w:rsid w:val="00AE74D2"/>
    <w:rsid w:val="00C748E0"/>
    <w:rsid w:val="00DD0EEC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8CA14"/>
  <w15:chartTrackingRefBased/>
  <w15:docId w15:val="{06A44BE5-3C03-4B21-9CE9-92825A1A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4D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B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6B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bjlegal.com/kimberlydjeselski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jbjlegal.com/hannahkaufmanjoseph" TargetMode="External"/><Relationship Id="rId12" Type="http://schemas.openxmlformats.org/officeDocument/2006/relationships/image" Target="cid:image002.png@01D6E453.B259B3D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bjlegal.com/bjbrinkerhoff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www.jbjlegal.com/zachlange" TargetMode="External"/><Relationship Id="rId10" Type="http://schemas.openxmlformats.org/officeDocument/2006/relationships/hyperlink" Target="http://www.jbjleg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bjlegal.com/oliviadail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1771</Characters>
  <Application>Microsoft Office Word</Application>
  <DocSecurity>0</DocSecurity>
  <Lines>49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Joseph</dc:creator>
  <cp:keywords/>
  <dc:description/>
  <cp:lastModifiedBy>Hannah Joseph</cp:lastModifiedBy>
  <cp:revision>2</cp:revision>
  <dcterms:created xsi:type="dcterms:W3CDTF">2023-12-26T22:07:00Z</dcterms:created>
  <dcterms:modified xsi:type="dcterms:W3CDTF">2023-12-26T22:07:00Z</dcterms:modified>
</cp:coreProperties>
</file>